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CC" w:rsidRPr="00F725D0" w:rsidRDefault="00115ACC" w:rsidP="00115ACC">
      <w:pPr>
        <w:pStyle w:val="Title"/>
        <w:rPr>
          <w:rFonts w:ascii="Arial" w:hAnsi="Arial" w:cs="Arial"/>
          <w:b/>
          <w:sz w:val="20"/>
        </w:rPr>
      </w:pPr>
      <w:r w:rsidRPr="00F725D0">
        <w:rPr>
          <w:rFonts w:ascii="Arial" w:hAnsi="Arial" w:cs="Arial"/>
          <w:b/>
          <w:sz w:val="20"/>
        </w:rPr>
        <w:t>MINUTES OF CITY COUNCIL</w:t>
      </w:r>
    </w:p>
    <w:p w:rsidR="00115ACC" w:rsidRPr="00F725D0" w:rsidRDefault="00115ACC" w:rsidP="00115ACC">
      <w:pPr>
        <w:jc w:val="center"/>
        <w:rPr>
          <w:rFonts w:ascii="Arial" w:hAnsi="Arial" w:cs="Arial"/>
          <w:b/>
        </w:rPr>
      </w:pPr>
      <w:r w:rsidRPr="00F725D0">
        <w:rPr>
          <w:rFonts w:ascii="Arial" w:hAnsi="Arial" w:cs="Arial"/>
          <w:b/>
        </w:rPr>
        <w:t>CITY OF SARGENT, NEBRASKA</w:t>
      </w:r>
    </w:p>
    <w:p w:rsidR="00115ACC" w:rsidRPr="00F725D0" w:rsidRDefault="00115ACC" w:rsidP="00115ACC">
      <w:pPr>
        <w:jc w:val="center"/>
        <w:rPr>
          <w:rFonts w:ascii="Arial" w:hAnsi="Arial" w:cs="Arial"/>
          <w:b/>
        </w:rPr>
      </w:pPr>
      <w:r>
        <w:rPr>
          <w:rFonts w:ascii="Arial" w:hAnsi="Arial" w:cs="Arial"/>
          <w:b/>
        </w:rPr>
        <w:t xml:space="preserve">Regular </w:t>
      </w:r>
      <w:r w:rsidRPr="00F725D0">
        <w:rPr>
          <w:rFonts w:ascii="Arial" w:hAnsi="Arial" w:cs="Arial"/>
          <w:b/>
        </w:rPr>
        <w:t>Session</w:t>
      </w:r>
    </w:p>
    <w:p w:rsidR="00115ACC" w:rsidRPr="00F725D0" w:rsidRDefault="00115ACC" w:rsidP="00115ACC">
      <w:pPr>
        <w:pStyle w:val="BodyText"/>
        <w:jc w:val="center"/>
        <w:rPr>
          <w:rFonts w:ascii="Arial" w:hAnsi="Arial" w:cs="Arial"/>
          <w:b/>
          <w:sz w:val="20"/>
        </w:rPr>
      </w:pPr>
      <w:r w:rsidRPr="00F725D0">
        <w:rPr>
          <w:rFonts w:ascii="Arial" w:hAnsi="Arial" w:cs="Arial"/>
          <w:b/>
          <w:sz w:val="20"/>
        </w:rPr>
        <w:t>Sargent Community Center</w:t>
      </w:r>
    </w:p>
    <w:p w:rsidR="00115ACC" w:rsidRDefault="00115ACC" w:rsidP="00115ACC">
      <w:pPr>
        <w:pStyle w:val="BodyText"/>
        <w:jc w:val="center"/>
        <w:rPr>
          <w:rFonts w:ascii="Arial" w:hAnsi="Arial" w:cs="Arial"/>
          <w:b/>
          <w:sz w:val="20"/>
        </w:rPr>
      </w:pPr>
      <w:r w:rsidRPr="00F725D0">
        <w:rPr>
          <w:rFonts w:ascii="Arial" w:hAnsi="Arial" w:cs="Arial"/>
          <w:b/>
          <w:sz w:val="20"/>
        </w:rPr>
        <w:t xml:space="preserve"> </w:t>
      </w:r>
      <w:r>
        <w:rPr>
          <w:rFonts w:ascii="Arial" w:hAnsi="Arial" w:cs="Arial"/>
          <w:b/>
          <w:sz w:val="20"/>
        </w:rPr>
        <w:t>August 11, 2014</w:t>
      </w:r>
    </w:p>
    <w:p w:rsidR="00115ACC" w:rsidRPr="00F725D0" w:rsidRDefault="00115ACC" w:rsidP="00115ACC">
      <w:pPr>
        <w:pStyle w:val="BodyText"/>
        <w:jc w:val="center"/>
        <w:rPr>
          <w:rFonts w:ascii="Arial" w:hAnsi="Arial" w:cs="Arial"/>
          <w:i/>
        </w:rPr>
      </w:pPr>
    </w:p>
    <w:p w:rsidR="00115ACC" w:rsidRPr="00F725D0" w:rsidRDefault="00115ACC" w:rsidP="00115ACC">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11</w:t>
      </w:r>
      <w:r w:rsidRPr="00EC01F4">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August</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r>
        <w:rPr>
          <w:rFonts w:ascii="Arial" w:hAnsi="Arial" w:cs="Arial"/>
          <w:sz w:val="20"/>
        </w:rPr>
        <w:t xml:space="preserve">Thursday, July 31,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istrator/Utility Superintendent Reece Jensen</w:t>
      </w:r>
      <w:proofErr w:type="gramStart"/>
      <w:r>
        <w:rPr>
          <w:rFonts w:ascii="Arial" w:hAnsi="Arial" w:cs="Arial"/>
          <w:sz w:val="20"/>
        </w:rPr>
        <w:t>,  Officer</w:t>
      </w:r>
      <w:proofErr w:type="gramEnd"/>
      <w:r>
        <w:rPr>
          <w:rFonts w:ascii="Arial" w:hAnsi="Arial" w:cs="Arial"/>
          <w:sz w:val="20"/>
        </w:rPr>
        <w:t xml:space="preserve"> JD Keefe City Attorney Glenn Clark  and </w:t>
      </w:r>
      <w:r w:rsidRPr="00F725D0">
        <w:rPr>
          <w:rFonts w:ascii="Arial" w:hAnsi="Arial" w:cs="Arial"/>
          <w:sz w:val="20"/>
        </w:rPr>
        <w:t>Ci</w:t>
      </w:r>
      <w:r>
        <w:rPr>
          <w:rFonts w:ascii="Arial" w:hAnsi="Arial" w:cs="Arial"/>
          <w:sz w:val="20"/>
        </w:rPr>
        <w:t>ty Clerk/Treasurer Gwenda Horky.</w:t>
      </w:r>
    </w:p>
    <w:p w:rsidR="00115ACC" w:rsidRPr="00F725D0" w:rsidRDefault="00115ACC" w:rsidP="00115ACC">
      <w:pPr>
        <w:pStyle w:val="BodyText"/>
        <w:rPr>
          <w:rFonts w:ascii="Arial" w:hAnsi="Arial" w:cs="Arial"/>
          <w:sz w:val="20"/>
        </w:rPr>
      </w:pPr>
      <w:r w:rsidRPr="00F725D0">
        <w:rPr>
          <w:rFonts w:ascii="Arial" w:hAnsi="Arial" w:cs="Arial"/>
          <w:sz w:val="20"/>
        </w:rPr>
        <w:t xml:space="preserve">  </w:t>
      </w:r>
    </w:p>
    <w:p w:rsidR="00115ACC" w:rsidRDefault="00115ACC" w:rsidP="00115ACC">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 xml:space="preserve">led the meeting to order </w:t>
      </w:r>
      <w:proofErr w:type="gramStart"/>
      <w:r>
        <w:rPr>
          <w:rFonts w:ascii="Arial" w:hAnsi="Arial" w:cs="Arial"/>
          <w:sz w:val="20"/>
        </w:rPr>
        <w:t>at  7:00</w:t>
      </w:r>
      <w:proofErr w:type="gramEnd"/>
      <w:r>
        <w:rPr>
          <w:rFonts w:ascii="Arial" w:hAnsi="Arial" w:cs="Arial"/>
          <w:sz w:val="20"/>
        </w:rPr>
        <w:t xml:space="preserve"> </w:t>
      </w:r>
      <w:r w:rsidRPr="00F725D0">
        <w:rPr>
          <w:rFonts w:ascii="Arial" w:hAnsi="Arial" w:cs="Arial"/>
          <w:sz w:val="20"/>
        </w:rPr>
        <w:t xml:space="preserve">p.m. </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Council Member </w:t>
      </w:r>
      <w:proofErr w:type="gramStart"/>
      <w:r>
        <w:rPr>
          <w:rFonts w:ascii="Arial" w:hAnsi="Arial" w:cs="Arial"/>
          <w:sz w:val="20"/>
        </w:rPr>
        <w:t>Oeltjen  moved</w:t>
      </w:r>
      <w:proofErr w:type="gramEnd"/>
      <w:r>
        <w:rPr>
          <w:rFonts w:ascii="Arial" w:hAnsi="Arial" w:cs="Arial"/>
          <w:sz w:val="20"/>
        </w:rPr>
        <w:t xml:space="preserve"> to approve the consent agenda.  Council Member Leibert seconded.  </w:t>
      </w:r>
      <w:proofErr w:type="gramStart"/>
      <w:r>
        <w:rPr>
          <w:rFonts w:ascii="Arial" w:hAnsi="Arial" w:cs="Arial"/>
          <w:sz w:val="20"/>
        </w:rPr>
        <w:t>Voting yea:  Leibert, Schneider,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Citizen Comments:  None</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Council Member Schneider moved to approve the building permit for Mark </w:t>
      </w:r>
      <w:proofErr w:type="gramStart"/>
      <w:r>
        <w:rPr>
          <w:rFonts w:ascii="Arial" w:hAnsi="Arial" w:cs="Arial"/>
          <w:sz w:val="20"/>
        </w:rPr>
        <w:t>Koch  at</w:t>
      </w:r>
      <w:proofErr w:type="gramEnd"/>
      <w:r>
        <w:rPr>
          <w:rFonts w:ascii="Arial" w:hAnsi="Arial" w:cs="Arial"/>
          <w:sz w:val="20"/>
        </w:rPr>
        <w:t xml:space="preserve"> 500 West  Edith for concert footings.  Council Member Jepsen seconded.  </w:t>
      </w:r>
      <w:proofErr w:type="gramStart"/>
      <w:r>
        <w:rPr>
          <w:rFonts w:ascii="Arial" w:hAnsi="Arial" w:cs="Arial"/>
          <w:sz w:val="20"/>
        </w:rPr>
        <w:t>Voting yea:  Jepsen, Schneider and Oeltjen.</w:t>
      </w:r>
      <w:proofErr w:type="gramEnd"/>
      <w:r>
        <w:rPr>
          <w:rFonts w:ascii="Arial" w:hAnsi="Arial" w:cs="Arial"/>
          <w:sz w:val="20"/>
        </w:rPr>
        <w:t xml:space="preserve">  </w:t>
      </w:r>
      <w:proofErr w:type="gramStart"/>
      <w:r>
        <w:rPr>
          <w:rFonts w:ascii="Arial" w:hAnsi="Arial" w:cs="Arial"/>
          <w:sz w:val="20"/>
        </w:rPr>
        <w:t>Voting nay:  Leibert.</w:t>
      </w:r>
      <w:proofErr w:type="gramEnd"/>
      <w:r>
        <w:rPr>
          <w:rFonts w:ascii="Arial" w:hAnsi="Arial" w:cs="Arial"/>
          <w:sz w:val="20"/>
        </w:rPr>
        <w:t xml:space="preserve">  Motion carried.</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A dog crossing sign on Main Street between Steve Graves and David Record was discussed.  The council reminded the clerk that dogs belong on a leash and that no signs were permitted in the City’s right-of-way.  The clerk will write a letter concerning this request.</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Council Member Oeltjen moved to approve the special liquor license for Cedar Bar on September 20, 2014 at the Community Center with a beer garden. Council Member Leibert seconded.  </w:t>
      </w:r>
      <w:proofErr w:type="gramStart"/>
      <w:r>
        <w:rPr>
          <w:rFonts w:ascii="Arial" w:hAnsi="Arial" w:cs="Arial"/>
          <w:sz w:val="20"/>
        </w:rPr>
        <w:t>Voting yea:  Jepsen, Schneider, Leibert and Oeltjen.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Council Member Leibert moved to approve the special liquor license for Lazy D, of Taylor NE on October 11, 2014 for a wedding dance at the Community Center with a beer garden.  Council Member Schneider seconded.  </w:t>
      </w:r>
      <w:proofErr w:type="gramStart"/>
      <w:r>
        <w:rPr>
          <w:rFonts w:ascii="Arial" w:hAnsi="Arial" w:cs="Arial"/>
          <w:sz w:val="20"/>
        </w:rPr>
        <w:t>Voting yea:  Schneider, Leibert,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Discussion was held on Keno.</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Discussion was held on the 2014-2015 Budget.</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Council Member Schneider moved to </w:t>
      </w:r>
      <w:proofErr w:type="gramStart"/>
      <w:r>
        <w:rPr>
          <w:rFonts w:ascii="Arial" w:hAnsi="Arial" w:cs="Arial"/>
          <w:sz w:val="20"/>
        </w:rPr>
        <w:t>approve  CDBG</w:t>
      </w:r>
      <w:proofErr w:type="gramEnd"/>
      <w:r>
        <w:rPr>
          <w:rFonts w:ascii="Arial" w:hAnsi="Arial" w:cs="Arial"/>
          <w:sz w:val="20"/>
        </w:rPr>
        <w:t xml:space="preserve"> drawdown 8-2014 for $939.14.  Council Member Oeltjen seconded.  </w:t>
      </w:r>
      <w:proofErr w:type="gramStart"/>
      <w:r>
        <w:rPr>
          <w:rFonts w:ascii="Arial" w:hAnsi="Arial" w:cs="Arial"/>
          <w:sz w:val="20"/>
        </w:rPr>
        <w:t>Voting yea: Schneider, Leibert,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Council Member Oeltjen moved to approve the transfer of $2,000.00 from late fees to the Community Center.   Council Member Schneider seconded.  </w:t>
      </w:r>
      <w:proofErr w:type="gramStart"/>
      <w:r>
        <w:rPr>
          <w:rFonts w:ascii="Arial" w:hAnsi="Arial" w:cs="Arial"/>
          <w:sz w:val="20"/>
        </w:rPr>
        <w:t>Voting yea:  Oeltjen, Leibert,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McDermott &amp; Millers the auditor who performed the Year End of September 30</w:t>
      </w:r>
      <w:proofErr w:type="gramStart"/>
      <w:r>
        <w:rPr>
          <w:rFonts w:ascii="Arial" w:hAnsi="Arial" w:cs="Arial"/>
          <w:sz w:val="20"/>
        </w:rPr>
        <w:t>,2013</w:t>
      </w:r>
      <w:proofErr w:type="gramEnd"/>
      <w:r>
        <w:rPr>
          <w:rFonts w:ascii="Arial" w:hAnsi="Arial" w:cs="Arial"/>
          <w:sz w:val="20"/>
        </w:rPr>
        <w:t xml:space="preserve"> have presented an engagement letter for the September 30,2014 audit for $15,000.00.  Discussion was held on looking at the cost of other auditors.</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Supervisor Reports were given.</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p>
    <w:p w:rsidR="00115ACC" w:rsidRPr="00281ABD" w:rsidRDefault="00115ACC" w:rsidP="00115ACC">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7:49</w:t>
      </w:r>
      <w:proofErr w:type="gramEnd"/>
      <w:r>
        <w:rPr>
          <w:rFonts w:ascii="Arial" w:hAnsi="Arial" w:cs="Arial"/>
        </w:rPr>
        <w:t xml:space="preserve">  p</w:t>
      </w:r>
      <w:r w:rsidRPr="00281ABD">
        <w:rPr>
          <w:rFonts w:ascii="Arial" w:hAnsi="Arial" w:cs="Arial"/>
        </w:rPr>
        <w:t>.m.</w:t>
      </w:r>
    </w:p>
    <w:p w:rsidR="00115ACC" w:rsidRPr="00281ABD" w:rsidRDefault="00115ACC" w:rsidP="00115ACC">
      <w:pPr>
        <w:rPr>
          <w:rFonts w:ascii="Arial" w:hAnsi="Arial" w:cs="Arial"/>
        </w:rPr>
      </w:pPr>
    </w:p>
    <w:p w:rsidR="00115ACC" w:rsidRDefault="00115ACC" w:rsidP="00115ACC"/>
    <w:p w:rsidR="00115ACC" w:rsidRDefault="00115ACC" w:rsidP="00115ACC"/>
    <w:p w:rsidR="00115ACC" w:rsidRPr="00281ABD" w:rsidRDefault="00115ACC" w:rsidP="00115ACC">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w:t>
      </w:r>
    </w:p>
    <w:p w:rsidR="00115ACC" w:rsidRPr="00281ABD" w:rsidRDefault="00115ACC" w:rsidP="00115ACC">
      <w:pPr>
        <w:tabs>
          <w:tab w:val="left" w:pos="5040"/>
          <w:tab w:val="right" w:leader="underscore" w:pos="9360"/>
        </w:tabs>
        <w:rPr>
          <w:rFonts w:ascii="Arial" w:hAnsi="Arial" w:cs="Arial"/>
        </w:rPr>
      </w:pPr>
      <w:r w:rsidRPr="00281ABD">
        <w:rPr>
          <w:rFonts w:ascii="Arial" w:hAnsi="Arial" w:cs="Arial"/>
        </w:rPr>
        <w:t xml:space="preserve">                               </w:t>
      </w:r>
      <w:r>
        <w:rPr>
          <w:rFonts w:ascii="Arial" w:hAnsi="Arial" w:cs="Arial"/>
        </w:rPr>
        <w:tab/>
        <w:t xml:space="preserve">                       </w:t>
      </w:r>
      <w:r w:rsidRPr="00281ABD">
        <w:rPr>
          <w:rFonts w:ascii="Arial" w:hAnsi="Arial" w:cs="Arial"/>
        </w:rPr>
        <w:t xml:space="preserve">   Mayor</w:t>
      </w:r>
    </w:p>
    <w:p w:rsidR="00115ACC" w:rsidRPr="00281ABD" w:rsidRDefault="00115ACC" w:rsidP="00115ACC">
      <w:pPr>
        <w:tabs>
          <w:tab w:val="left" w:pos="5040"/>
          <w:tab w:val="right" w:leader="underscore" w:pos="9360"/>
        </w:tabs>
        <w:rPr>
          <w:rFonts w:ascii="Arial" w:hAnsi="Arial" w:cs="Arial"/>
        </w:rPr>
      </w:pPr>
    </w:p>
    <w:p w:rsidR="00115ACC" w:rsidRDefault="00115ACC" w:rsidP="00115ACC">
      <w:pPr>
        <w:tabs>
          <w:tab w:val="left" w:pos="5040"/>
          <w:tab w:val="right" w:leader="underscore" w:pos="9360"/>
        </w:tabs>
        <w:rPr>
          <w:rFonts w:ascii="Arial" w:hAnsi="Arial" w:cs="Arial"/>
        </w:rPr>
      </w:pPr>
    </w:p>
    <w:p w:rsidR="00115ACC" w:rsidRPr="00281ABD" w:rsidRDefault="00115ACC" w:rsidP="00115ACC">
      <w:pPr>
        <w:tabs>
          <w:tab w:val="left" w:pos="5040"/>
          <w:tab w:val="right" w:leader="underscore" w:pos="9360"/>
        </w:tabs>
        <w:rPr>
          <w:rFonts w:ascii="Arial" w:hAnsi="Arial" w:cs="Arial"/>
        </w:rPr>
      </w:pPr>
    </w:p>
    <w:p w:rsidR="00115ACC" w:rsidRPr="00281ABD" w:rsidRDefault="00115ACC" w:rsidP="00115ACC">
      <w:pPr>
        <w:rPr>
          <w:rFonts w:ascii="Arial" w:hAnsi="Arial" w:cs="Arial"/>
        </w:rPr>
      </w:pPr>
      <w:r w:rsidRPr="00281ABD">
        <w:rPr>
          <w:rFonts w:ascii="Arial" w:hAnsi="Arial" w:cs="Arial"/>
        </w:rPr>
        <w:t>_______________________________________</w:t>
      </w:r>
    </w:p>
    <w:p w:rsidR="00115ACC" w:rsidRPr="003736C4" w:rsidRDefault="00115ACC" w:rsidP="00115ACC">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115ACC" w:rsidRDefault="00115ACC" w:rsidP="00115ACC">
      <w:pPr>
        <w:pStyle w:val="BodyText"/>
        <w:rPr>
          <w:rFonts w:ascii="Arial" w:hAnsi="Arial" w:cs="Arial"/>
          <w:sz w:val="20"/>
        </w:rPr>
      </w:pPr>
    </w:p>
    <w:p w:rsidR="00115ACC" w:rsidRDefault="00115ACC" w:rsidP="00115ACC">
      <w:pPr>
        <w:pStyle w:val="BodyText"/>
        <w:rPr>
          <w:rFonts w:ascii="Arial" w:hAnsi="Arial" w:cs="Arial"/>
          <w:sz w:val="20"/>
        </w:rPr>
      </w:pPr>
      <w:r>
        <w:rPr>
          <w:rFonts w:ascii="Arial" w:hAnsi="Arial" w:cs="Arial"/>
          <w:sz w:val="20"/>
        </w:rPr>
        <w:t xml:space="preserve"> </w:t>
      </w:r>
    </w:p>
    <w:tbl>
      <w:tblPr>
        <w:tblW w:w="7311" w:type="dxa"/>
        <w:tblInd w:w="93" w:type="dxa"/>
        <w:tblLook w:val="04A0" w:firstRow="1" w:lastRow="0" w:firstColumn="1" w:lastColumn="0" w:noHBand="0" w:noVBand="1"/>
      </w:tblPr>
      <w:tblGrid>
        <w:gridCol w:w="228"/>
        <w:gridCol w:w="1003"/>
        <w:gridCol w:w="1546"/>
        <w:gridCol w:w="3760"/>
        <w:gridCol w:w="1017"/>
      </w:tblGrid>
      <w:tr w:rsidR="00115ACC" w:rsidRPr="00F1223B" w:rsidTr="00C6388B">
        <w:trPr>
          <w:trHeight w:val="300"/>
        </w:trPr>
        <w:tc>
          <w:tcPr>
            <w:tcW w:w="2591" w:type="dxa"/>
            <w:gridSpan w:val="3"/>
            <w:tcBorders>
              <w:top w:val="nil"/>
              <w:left w:val="nil"/>
              <w:bottom w:val="nil"/>
              <w:right w:val="nil"/>
            </w:tcBorders>
            <w:shd w:val="clear" w:color="auto" w:fill="auto"/>
            <w:noWrap/>
            <w:vAlign w:val="bottom"/>
            <w:hideMark/>
          </w:tcPr>
          <w:p w:rsidR="00115ACC" w:rsidRDefault="00115ACC" w:rsidP="00C6388B">
            <w:pPr>
              <w:jc w:val="left"/>
              <w:rPr>
                <w:rFonts w:ascii="Calibri" w:hAnsi="Calibri"/>
                <w:b/>
                <w:bCs/>
                <w:color w:val="000000"/>
                <w:sz w:val="22"/>
                <w:szCs w:val="22"/>
              </w:rPr>
            </w:pPr>
          </w:p>
          <w:p w:rsidR="00115ACC" w:rsidRDefault="00115ACC" w:rsidP="00C6388B">
            <w:pPr>
              <w:jc w:val="left"/>
              <w:rPr>
                <w:rFonts w:ascii="Calibri" w:hAnsi="Calibri"/>
                <w:b/>
                <w:bCs/>
                <w:color w:val="000000"/>
                <w:sz w:val="22"/>
                <w:szCs w:val="22"/>
              </w:rPr>
            </w:pPr>
          </w:p>
          <w:p w:rsidR="00115ACC" w:rsidRPr="00F1223B" w:rsidRDefault="00115ACC" w:rsidP="00C6388B">
            <w:pPr>
              <w:jc w:val="left"/>
              <w:rPr>
                <w:rFonts w:ascii="Calibri" w:hAnsi="Calibri"/>
                <w:b/>
                <w:bCs/>
                <w:color w:val="000000"/>
                <w:sz w:val="22"/>
                <w:szCs w:val="22"/>
              </w:rPr>
            </w:pPr>
            <w:r w:rsidRPr="00F1223B">
              <w:rPr>
                <w:rFonts w:ascii="Calibri" w:hAnsi="Calibri"/>
                <w:b/>
                <w:bCs/>
                <w:color w:val="000000"/>
                <w:sz w:val="22"/>
                <w:szCs w:val="22"/>
              </w:rPr>
              <w:t>Housing Rehab</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r w:rsidRPr="00F1223B">
              <w:rPr>
                <w:rFonts w:ascii="Calibri" w:hAnsi="Calibri"/>
                <w:color w:val="000000"/>
                <w:sz w:val="22"/>
                <w:szCs w:val="22"/>
              </w:rPr>
              <w:t xml:space="preserve"> </w:t>
            </w: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r w:rsidRPr="00F1223B">
              <w:rPr>
                <w:rFonts w:ascii="Calibri" w:hAnsi="Calibri"/>
                <w:color w:val="000000"/>
                <w:sz w:val="22"/>
                <w:szCs w:val="22"/>
              </w:rPr>
              <w:t>Date</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r w:rsidRPr="00F1223B">
              <w:rPr>
                <w:rFonts w:ascii="Calibri" w:hAnsi="Calibri"/>
                <w:color w:val="000000"/>
                <w:sz w:val="22"/>
                <w:szCs w:val="22"/>
              </w:rPr>
              <w:t>Vendor</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r w:rsidRPr="00F1223B">
              <w:rPr>
                <w:rFonts w:ascii="Calibri" w:hAnsi="Calibri"/>
                <w:color w:val="000000"/>
                <w:sz w:val="22"/>
                <w:szCs w:val="22"/>
              </w:rPr>
              <w:t>Amount</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345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42.40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roofErr w:type="spellStart"/>
            <w:r w:rsidRPr="00F1223B">
              <w:rPr>
                <w:rFonts w:ascii="Arial" w:hAnsi="Arial" w:cs="Arial"/>
                <w:color w:val="000000"/>
                <w:sz w:val="18"/>
                <w:szCs w:val="18"/>
              </w:rPr>
              <w:t>Adminstrative</w:t>
            </w:r>
            <w:proofErr w:type="spellEnd"/>
            <w:r w:rsidRPr="00F1223B">
              <w:rPr>
                <w:rFonts w:ascii="Arial" w:hAnsi="Arial" w:cs="Arial"/>
                <w:color w:val="000000"/>
                <w:sz w:val="18"/>
                <w:szCs w:val="18"/>
              </w:rPr>
              <w:t xml:space="preserve"> Services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346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Central NE Housing Developers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291.00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roofErr w:type="spellStart"/>
            <w:r w:rsidRPr="00F1223B">
              <w:rPr>
                <w:rFonts w:ascii="Arial" w:hAnsi="Arial" w:cs="Arial"/>
                <w:color w:val="000000"/>
                <w:sz w:val="18"/>
                <w:szCs w:val="18"/>
              </w:rPr>
              <w:t>Adminstrative</w:t>
            </w:r>
            <w:proofErr w:type="spellEnd"/>
            <w:r w:rsidRPr="00F1223B">
              <w:rPr>
                <w:rFonts w:ascii="Arial" w:hAnsi="Arial" w:cs="Arial"/>
                <w:color w:val="000000"/>
                <w:sz w:val="18"/>
                <w:szCs w:val="18"/>
              </w:rPr>
              <w:t xml:space="preserve"> Services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347</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Bow Family Furniture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605.74</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2591" w:type="dxa"/>
            <w:gridSpan w:val="3"/>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b/>
                <w:bCs/>
                <w:color w:val="000000"/>
                <w:sz w:val="22"/>
                <w:szCs w:val="22"/>
              </w:rPr>
            </w:pPr>
            <w:r w:rsidRPr="00F1223B">
              <w:rPr>
                <w:rFonts w:ascii="Arial" w:hAnsi="Arial" w:cs="Arial"/>
                <w:b/>
                <w:bCs/>
                <w:color w:val="000000"/>
                <w:sz w:val="22"/>
                <w:szCs w:val="22"/>
              </w:rPr>
              <w:t>Community Center</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1430</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right"/>
              <w:rPr>
                <w:rFonts w:ascii="Calibri" w:hAnsi="Calibri"/>
                <w:color w:val="000000"/>
                <w:sz w:val="22"/>
                <w:szCs w:val="22"/>
              </w:rPr>
            </w:pPr>
            <w:r w:rsidRPr="00F1223B">
              <w:rPr>
                <w:rFonts w:ascii="Calibri" w:hAnsi="Calibri"/>
                <w:color w:val="000000"/>
                <w:sz w:val="22"/>
                <w:szCs w:val="22"/>
              </w:rPr>
              <w:t>8/12/2014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r w:rsidRPr="00F1223B">
              <w:rPr>
                <w:rFonts w:ascii="Calibri" w:hAnsi="Calibri"/>
                <w:color w:val="000000"/>
                <w:sz w:val="22"/>
                <w:szCs w:val="22"/>
              </w:rPr>
              <w:t>Sargent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Calibri" w:hAnsi="Calibri"/>
                <w:color w:val="000000"/>
                <w:sz w:val="22"/>
                <w:szCs w:val="22"/>
              </w:rPr>
            </w:pPr>
            <w:r w:rsidRPr="00F1223B">
              <w:rPr>
                <w:rFonts w:ascii="Calibri" w:hAnsi="Calibri"/>
                <w:color w:val="000000"/>
                <w:sz w:val="22"/>
                <w:szCs w:val="22"/>
              </w:rPr>
              <w:t>383.54</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r w:rsidRPr="00F1223B">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r>
      <w:tr w:rsidR="00115ACC" w:rsidRPr="00F1223B" w:rsidTr="00C6388B">
        <w:trPr>
          <w:trHeight w:val="360"/>
        </w:trPr>
        <w:tc>
          <w:tcPr>
            <w:tcW w:w="1045" w:type="dxa"/>
            <w:gridSpan w:val="2"/>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b/>
                <w:bCs/>
                <w:color w:val="000000"/>
                <w:sz w:val="22"/>
                <w:szCs w:val="22"/>
              </w:rPr>
            </w:pPr>
            <w:r w:rsidRPr="00F1223B">
              <w:rPr>
                <w:rFonts w:ascii="Arial" w:hAnsi="Arial" w:cs="Arial"/>
                <w:b/>
                <w:bCs/>
                <w:color w:val="000000"/>
                <w:sz w:val="22"/>
                <w:szCs w:val="22"/>
              </w:rPr>
              <w:t>Municipal</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rPr>
            </w:pP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b/>
                <w:bCs/>
                <w:color w:val="000000"/>
                <w:sz w:val="28"/>
                <w:szCs w:val="28"/>
              </w:rPr>
            </w:pPr>
            <w:r w:rsidRPr="00F1223B">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135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8/28/2014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268.07</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136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8/28/2014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247.74</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8938</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8/5/2014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2,038.60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8950</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roofErr w:type="spellStart"/>
            <w:r w:rsidRPr="00F1223B">
              <w:rPr>
                <w:rFonts w:ascii="Arial" w:hAnsi="Arial" w:cs="Arial"/>
                <w:color w:val="000000"/>
                <w:sz w:val="18"/>
                <w:szCs w:val="18"/>
              </w:rPr>
              <w:t>Aklin</w:t>
            </w:r>
            <w:proofErr w:type="spellEnd"/>
            <w:r w:rsidRPr="00F1223B">
              <w:rPr>
                <w:rFonts w:ascii="Arial" w:hAnsi="Arial" w:cs="Arial"/>
                <w:color w:val="000000"/>
                <w:sz w:val="18"/>
                <w:szCs w:val="18"/>
              </w:rPr>
              <w:t xml:space="preserve"> </w:t>
            </w:r>
            <w:proofErr w:type="spellStart"/>
            <w:r w:rsidRPr="00F1223B">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Tire Repair</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8951</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4.58</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8952</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CEDC</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250.00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8953</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132.50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8954</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20.92</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Jack's Uniforms &amp; Equipment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107.89</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234.00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Membership Dues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8957</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850.00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Professional Fees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8958</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332.21</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8959</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One Call Concepts, </w:t>
            </w:r>
            <w:proofErr w:type="spellStart"/>
            <w:r w:rsidRPr="00F1223B">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12.55</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8960</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Plains Equipment Group</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221.56</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Mower Belt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8961</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Prairie </w:t>
            </w:r>
            <w:proofErr w:type="spellStart"/>
            <w:r w:rsidRPr="00F1223B">
              <w:rPr>
                <w:rFonts w:ascii="Arial" w:hAnsi="Arial" w:cs="Arial"/>
                <w:color w:val="000000"/>
                <w:sz w:val="18"/>
                <w:szCs w:val="18"/>
              </w:rPr>
              <w:t>Eyecare</w:t>
            </w:r>
            <w:proofErr w:type="spellEnd"/>
            <w:r w:rsidRPr="00F1223B">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144.00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Eye Care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8962</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QUIZ GRAPHIC ARTS INC</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15.65</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8963</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 xml:space="preserve"> </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Bond Insurance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8964</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53.08</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Leader</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32.00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769.12</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8967</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67.46</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8968</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1,709.72</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8970</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2,690.72</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Mosquito Spray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8971</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8/12/2014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67.20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8972</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8/15/2014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roofErr w:type="spellStart"/>
            <w:r w:rsidRPr="00F1223B">
              <w:rPr>
                <w:rFonts w:ascii="Arial" w:hAnsi="Arial" w:cs="Arial"/>
                <w:color w:val="000000"/>
                <w:sz w:val="18"/>
                <w:szCs w:val="18"/>
              </w:rPr>
              <w:t>Staab</w:t>
            </w:r>
            <w:proofErr w:type="spellEnd"/>
            <w:r w:rsidRPr="00F1223B">
              <w:rPr>
                <w:rFonts w:ascii="Arial" w:hAnsi="Arial" w:cs="Arial"/>
                <w:color w:val="000000"/>
                <w:sz w:val="18"/>
                <w:szCs w:val="18"/>
              </w:rPr>
              <w:t xml:space="preserve"> Welding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15.07</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8976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8/19/2014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585.99</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8986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8/22/2014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Joe Schneider</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14,000.00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Clean up 204 East Della</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Calibri" w:hAnsi="Calibri"/>
                <w:color w:val="000000"/>
                <w:sz w:val="22"/>
                <w:szCs w:val="22"/>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60"/>
        </w:trPr>
        <w:tc>
          <w:tcPr>
            <w:tcW w:w="1045" w:type="dxa"/>
            <w:gridSpan w:val="2"/>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b/>
                <w:bCs/>
                <w:color w:val="000000"/>
                <w:sz w:val="22"/>
                <w:szCs w:val="22"/>
              </w:rPr>
            </w:pPr>
            <w:r w:rsidRPr="00F1223B">
              <w:rPr>
                <w:rFonts w:ascii="Arial" w:hAnsi="Arial" w:cs="Arial"/>
                <w:b/>
                <w:bCs/>
                <w:color w:val="000000"/>
                <w:sz w:val="22"/>
                <w:szCs w:val="22"/>
              </w:rPr>
              <w:t>Utility</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rPr>
            </w:pP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28"/>
                <w:szCs w:val="28"/>
              </w:rPr>
            </w:pPr>
            <w:r w:rsidRPr="00F1223B">
              <w:rPr>
                <w:rFonts w:ascii="Arial" w:hAnsi="Arial" w:cs="Arial"/>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10516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8/5/2014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2,038.60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10521</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roofErr w:type="spellStart"/>
            <w:r w:rsidRPr="00F1223B">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43.27</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10522</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CPPD</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95.02</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10523</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roofErr w:type="spellStart"/>
            <w:r w:rsidRPr="00F1223B">
              <w:rPr>
                <w:rFonts w:ascii="Arial" w:hAnsi="Arial" w:cs="Arial"/>
                <w:color w:val="000000"/>
                <w:sz w:val="18"/>
                <w:szCs w:val="18"/>
              </w:rPr>
              <w:t>Dept</w:t>
            </w:r>
            <w:proofErr w:type="spellEnd"/>
            <w:r w:rsidRPr="00F1223B">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5,296.36</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10524</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145.75</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1,426.10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Subscription</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roofErr w:type="spellStart"/>
            <w:r w:rsidRPr="00F1223B">
              <w:rPr>
                <w:rFonts w:ascii="Arial" w:hAnsi="Arial" w:cs="Arial"/>
                <w:color w:val="000000"/>
                <w:sz w:val="18"/>
                <w:szCs w:val="18"/>
              </w:rPr>
              <w:t>Kriz</w:t>
            </w:r>
            <w:proofErr w:type="spellEnd"/>
            <w:r w:rsidRPr="00F1223B">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668.39</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10527</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622.00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Membership Dues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10528</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426.34</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10529</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Mandy Davis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2.40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10530</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Municipal Automation &amp; Control</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836.45</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Equipment Repairs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10531</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NE Public Health </w:t>
            </w:r>
            <w:proofErr w:type="spellStart"/>
            <w:r w:rsidRPr="00F1223B">
              <w:rPr>
                <w:rFonts w:ascii="Arial" w:hAnsi="Arial" w:cs="Arial"/>
                <w:color w:val="000000"/>
                <w:sz w:val="18"/>
                <w:szCs w:val="18"/>
              </w:rPr>
              <w:t>Env</w:t>
            </w:r>
            <w:proofErr w:type="spellEnd"/>
            <w:r w:rsidRPr="00F1223B">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29.00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10532</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roofErr w:type="spellStart"/>
            <w:r w:rsidRPr="00F1223B">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129.68</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10533</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34.78</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10534</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1,542.80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   </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24.55</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   </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500.93</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10537</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8/11/2014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137.00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10542</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8/19/2014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840.20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Customer Payments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10543</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8/19/2014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6,268.70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Solid Waste Disposal Fee</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Clean-Up Roll Off is $475.00</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10544</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8/19/2014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34,365.02</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10545</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8/19/2014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400.00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Utilities   </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10546</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8/19/2014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515.18</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01-01-34600</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10551</w:t>
            </w: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center"/>
              <w:rPr>
                <w:rFonts w:ascii="Arial" w:hAnsi="Arial" w:cs="Arial"/>
                <w:color w:val="000000"/>
                <w:sz w:val="18"/>
                <w:szCs w:val="18"/>
              </w:rPr>
            </w:pPr>
            <w:r w:rsidRPr="00F1223B">
              <w:rPr>
                <w:rFonts w:ascii="Arial" w:hAnsi="Arial" w:cs="Arial"/>
                <w:color w:val="000000"/>
                <w:sz w:val="18"/>
                <w:szCs w:val="18"/>
              </w:rPr>
              <w:t>8/22/2014</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Premier Pump and Well Co</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right"/>
              <w:rPr>
                <w:rFonts w:ascii="Arial" w:hAnsi="Arial" w:cs="Arial"/>
                <w:color w:val="000000"/>
                <w:sz w:val="18"/>
                <w:szCs w:val="18"/>
              </w:rPr>
            </w:pPr>
            <w:r w:rsidRPr="00F1223B">
              <w:rPr>
                <w:rFonts w:ascii="Arial" w:hAnsi="Arial" w:cs="Arial"/>
                <w:color w:val="000000"/>
                <w:sz w:val="18"/>
                <w:szCs w:val="18"/>
              </w:rPr>
              <w:t>11,030.00</w:t>
            </w:r>
          </w:p>
        </w:tc>
      </w:tr>
      <w:tr w:rsidR="00115ACC" w:rsidRPr="00F1223B" w:rsidTr="00C6388B">
        <w:trPr>
          <w:trHeight w:val="300"/>
        </w:trPr>
        <w:tc>
          <w:tcPr>
            <w:tcW w:w="6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979"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01-03-30350</w:t>
            </w:r>
          </w:p>
        </w:tc>
        <w:tc>
          <w:tcPr>
            <w:tcW w:w="37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r w:rsidRPr="00F1223B">
              <w:rPr>
                <w:rFonts w:ascii="Arial" w:hAnsi="Arial" w:cs="Arial"/>
                <w:color w:val="000000"/>
                <w:sz w:val="18"/>
                <w:szCs w:val="18"/>
              </w:rPr>
              <w:t xml:space="preserve">     New Well at Sewer Ponds</w:t>
            </w:r>
          </w:p>
        </w:tc>
        <w:tc>
          <w:tcPr>
            <w:tcW w:w="960" w:type="dxa"/>
            <w:tcBorders>
              <w:top w:val="nil"/>
              <w:left w:val="nil"/>
              <w:bottom w:val="nil"/>
              <w:right w:val="nil"/>
            </w:tcBorders>
            <w:shd w:val="clear" w:color="auto" w:fill="auto"/>
            <w:noWrap/>
            <w:vAlign w:val="bottom"/>
            <w:hideMark/>
          </w:tcPr>
          <w:p w:rsidR="00115ACC" w:rsidRPr="00F1223B" w:rsidRDefault="00115ACC" w:rsidP="00C6388B">
            <w:pPr>
              <w:jc w:val="left"/>
              <w:rPr>
                <w:rFonts w:ascii="Arial" w:hAnsi="Arial" w:cs="Arial"/>
                <w:color w:val="000000"/>
                <w:sz w:val="18"/>
                <w:szCs w:val="18"/>
              </w:rPr>
            </w:pPr>
          </w:p>
        </w:tc>
      </w:tr>
    </w:tbl>
    <w:p w:rsidR="00115ACC" w:rsidRDefault="00115ACC" w:rsidP="00115ACC">
      <w:pPr>
        <w:rPr>
          <w:rFonts w:ascii="Arial" w:hAnsi="Arial" w:cs="Arial"/>
        </w:rPr>
      </w:pPr>
    </w:p>
    <w:p w:rsidR="00115ACC" w:rsidRDefault="00115ACC" w:rsidP="00115ACC">
      <w:pPr>
        <w:rPr>
          <w:rFonts w:ascii="Arial" w:hAnsi="Arial" w:cs="Arial"/>
        </w:rPr>
      </w:pPr>
    </w:p>
    <w:p w:rsidR="000A51A9" w:rsidRDefault="000A51A9">
      <w:bookmarkStart w:id="0" w:name="_GoBack"/>
      <w:bookmarkEnd w:id="0"/>
    </w:p>
    <w:sectPr w:rsidR="000A51A9" w:rsidSect="00115A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CC"/>
    <w:rsid w:val="000A51A9"/>
    <w:rsid w:val="00115ACC"/>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CC"/>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5ACC"/>
    <w:pPr>
      <w:jc w:val="center"/>
    </w:pPr>
    <w:rPr>
      <w:sz w:val="24"/>
    </w:rPr>
  </w:style>
  <w:style w:type="character" w:customStyle="1" w:styleId="TitleChar">
    <w:name w:val="Title Char"/>
    <w:basedOn w:val="DefaultParagraphFont"/>
    <w:link w:val="Title"/>
    <w:rsid w:val="00115ACC"/>
    <w:rPr>
      <w:rFonts w:ascii="Times New Roman" w:eastAsia="Times New Roman" w:hAnsi="Times New Roman" w:cs="Times New Roman"/>
      <w:sz w:val="24"/>
      <w:szCs w:val="20"/>
    </w:rPr>
  </w:style>
  <w:style w:type="paragraph" w:styleId="BodyText">
    <w:name w:val="Body Text"/>
    <w:basedOn w:val="Normal"/>
    <w:link w:val="BodyTextChar"/>
    <w:rsid w:val="00115ACC"/>
    <w:rPr>
      <w:sz w:val="24"/>
    </w:rPr>
  </w:style>
  <w:style w:type="character" w:customStyle="1" w:styleId="BodyTextChar">
    <w:name w:val="Body Text Char"/>
    <w:basedOn w:val="DefaultParagraphFont"/>
    <w:link w:val="BodyText"/>
    <w:rsid w:val="00115AC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CC"/>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5ACC"/>
    <w:pPr>
      <w:jc w:val="center"/>
    </w:pPr>
    <w:rPr>
      <w:sz w:val="24"/>
    </w:rPr>
  </w:style>
  <w:style w:type="character" w:customStyle="1" w:styleId="TitleChar">
    <w:name w:val="Title Char"/>
    <w:basedOn w:val="DefaultParagraphFont"/>
    <w:link w:val="Title"/>
    <w:rsid w:val="00115ACC"/>
    <w:rPr>
      <w:rFonts w:ascii="Times New Roman" w:eastAsia="Times New Roman" w:hAnsi="Times New Roman" w:cs="Times New Roman"/>
      <w:sz w:val="24"/>
      <w:szCs w:val="20"/>
    </w:rPr>
  </w:style>
  <w:style w:type="paragraph" w:styleId="BodyText">
    <w:name w:val="Body Text"/>
    <w:basedOn w:val="Normal"/>
    <w:link w:val="BodyTextChar"/>
    <w:rsid w:val="00115ACC"/>
    <w:rPr>
      <w:sz w:val="24"/>
    </w:rPr>
  </w:style>
  <w:style w:type="character" w:customStyle="1" w:styleId="BodyTextChar">
    <w:name w:val="Body Text Char"/>
    <w:basedOn w:val="DefaultParagraphFont"/>
    <w:link w:val="BodyText"/>
    <w:rsid w:val="00115AC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2014-11-18T17:49:00Z</dcterms:created>
  <dcterms:modified xsi:type="dcterms:W3CDTF">2014-11-18T17:50:00Z</dcterms:modified>
</cp:coreProperties>
</file>